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3A" w:rsidRDefault="00A84A3A" w:rsidP="00A84A3A">
      <w:pPr>
        <w:tabs>
          <w:tab w:val="left" w:pos="426"/>
          <w:tab w:val="right" w:leader="underscore" w:pos="9639"/>
        </w:tabs>
        <w:suppressAutoHyphens w:val="0"/>
        <w:rPr>
          <w:rFonts w:eastAsia="Calibri" w:cs="Times New Roman"/>
          <w:b/>
          <w:bCs/>
          <w:kern w:val="1"/>
          <w:sz w:val="22"/>
          <w:szCs w:val="22"/>
        </w:rPr>
      </w:pPr>
      <w:r w:rsidRPr="004A157A">
        <w:rPr>
          <w:rFonts w:eastAsia="Calibri" w:cs="Times New Roman"/>
          <w:b/>
          <w:bCs/>
          <w:kern w:val="1"/>
          <w:sz w:val="22"/>
          <w:szCs w:val="22"/>
        </w:rPr>
        <w:t>5.  Учебно-методическое и информационное обеспечение дисциплины</w:t>
      </w:r>
    </w:p>
    <w:p w:rsidR="0084006C" w:rsidRPr="00BB5431" w:rsidRDefault="0084006C" w:rsidP="00A84A3A">
      <w:pPr>
        <w:tabs>
          <w:tab w:val="left" w:pos="426"/>
          <w:tab w:val="right" w:leader="underscore" w:pos="9639"/>
        </w:tabs>
        <w:suppressAutoHyphens w:val="0"/>
        <w:rPr>
          <w:rFonts w:eastAsia="Calibri" w:cs="Times New Roman"/>
          <w:b/>
          <w:bCs/>
          <w:kern w:val="1"/>
          <w:sz w:val="20"/>
          <w:szCs w:val="20"/>
        </w:rPr>
      </w:pPr>
      <w:r w:rsidRPr="0084006C">
        <w:rPr>
          <w:rFonts w:eastAsia="Calibri" w:cs="Times New Roman"/>
          <w:b/>
          <w:bCs/>
          <w:kern w:val="1"/>
          <w:sz w:val="22"/>
          <w:szCs w:val="22"/>
        </w:rPr>
        <w:t xml:space="preserve">5.1 Информационное обеспечение дисциплины  </w:t>
      </w:r>
      <w:bookmarkStart w:id="0" w:name="_GoBack"/>
      <w:bookmarkEnd w:id="0"/>
    </w:p>
    <w:tbl>
      <w:tblPr>
        <w:tblpPr w:leftFromText="180" w:rightFromText="180" w:vertAnchor="page" w:horzAnchor="margin" w:tblpX="-176" w:tblpY="12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EC0263" w:rsidRPr="00D56EE5" w:rsidTr="00EC02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Default="00EC0263" w:rsidP="00BB5431">
            <w:pPr>
              <w:suppressAutoHyphens w:val="0"/>
              <w:spacing w:line="192" w:lineRule="auto"/>
              <w:ind w:left="-15" w:right="-243" w:firstLine="15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№</w:t>
            </w:r>
          </w:p>
          <w:p w:rsidR="00EC0263" w:rsidRPr="00D56EE5" w:rsidRDefault="00EC0263" w:rsidP="00BB5431">
            <w:pPr>
              <w:suppressAutoHyphens w:val="0"/>
              <w:spacing w:line="192" w:lineRule="auto"/>
              <w:ind w:left="-15" w:right="-243" w:firstLine="15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EC0263">
            <w:pPr>
              <w:suppressAutoHyphens w:val="0"/>
              <w:spacing w:line="192" w:lineRule="auto"/>
              <w:ind w:right="-108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 (электронных изданий и информационных баз данных)</w:t>
            </w:r>
          </w:p>
        </w:tc>
      </w:tr>
      <w:tr w:rsidR="00EC0263" w:rsidRPr="00D56EE5" w:rsidTr="00EC0263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tabs>
                <w:tab w:val="left" w:pos="284"/>
              </w:tabs>
              <w:spacing w:line="192" w:lineRule="auto"/>
              <w:ind w:left="360" w:hanging="21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E4737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ЭБС «Консультант Студента»</w:t>
            </w:r>
            <w:proofErr w:type="gramStart"/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/ ООО «КОНСУЛЬТАНТ СТУДЕНТА». – Москва,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 xml:space="preserve">2013-2025. - </w:t>
            </w:r>
            <w:r w:rsidRPr="00E4737C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>: https://www.studentlibrary.ru. - Режим доступа:</w:t>
            </w:r>
            <w:r w:rsidRPr="00E4737C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по IP-адресу университета, удаленный доступ по логину и паролю</w:t>
            </w:r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</w:p>
          <w:p w:rsidR="00EC0263" w:rsidRPr="00D56EE5" w:rsidRDefault="00EC0263" w:rsidP="00BB543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Справочно-информационная система</w:t>
            </w:r>
            <w:r w:rsidRPr="00BB5431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BB5431">
              <w:rPr>
                <w:rFonts w:eastAsia="Calibri" w:cs="Times New Roman"/>
                <w:b/>
                <w:sz w:val="22"/>
                <w:szCs w:val="22"/>
                <w:lang w:eastAsia="en-US"/>
              </w:rPr>
              <w:t>MedBaseGeotar</w:t>
            </w:r>
            <w:proofErr w:type="spellEnd"/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»</w:t>
            </w:r>
            <w:proofErr w:type="gramStart"/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BB5431">
              <w:rPr>
                <w:rFonts w:eastAsia="Calibri" w:cs="Times New Roman"/>
                <w:sz w:val="22"/>
                <w:szCs w:val="22"/>
                <w:lang w:eastAsia="en-US"/>
              </w:rPr>
              <w:t>сайт / ООО «КОНСУЛЬТАНТ СТУДЕНТА». – Москва,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>2024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–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URL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  <w:r>
              <w:t xml:space="preserve"> </w:t>
            </w:r>
            <w:r w:rsidRPr="00E4737C">
              <w:rPr>
                <w:rFonts w:eastAsia="Calibri" w:cs="Times New Roman"/>
                <w:sz w:val="22"/>
                <w:szCs w:val="22"/>
                <w:lang w:eastAsia="en-US"/>
              </w:rPr>
              <w:t>https://mbasegeotar.ru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- Режим доступа: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по IP-адресу университета, удаленный доступ по логину и паролю.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z w:val="16"/>
                <w:szCs w:val="16"/>
                <w:shd w:val="clear" w:color="auto" w:fill="FFFFFF"/>
                <w:lang w:eastAsia="en-US"/>
              </w:rPr>
            </w:pP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>Электронная библиотечная система «Медицинская библиотека «MEDLIB.RU» (ЭБС «MEDLIB.RU»)</w:t>
            </w:r>
            <w:proofErr w:type="gramStart"/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сайт / ООО «Медицинское информационное агентство». - Москва, </w:t>
            </w:r>
            <w:r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2016-202</w:t>
            </w:r>
            <w:r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5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>: https://www.medlib.ru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Режим доступа:</w:t>
            </w:r>
            <w:r w:rsidRPr="00D56EE5">
              <w:rPr>
                <w:rFonts w:eastAsia="Calibri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b/>
                <w:spacing w:val="-2"/>
                <w:sz w:val="16"/>
                <w:szCs w:val="16"/>
                <w:lang w:eastAsia="en-US"/>
              </w:rPr>
            </w:pPr>
          </w:p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«Электронная библиотечная система «</w:t>
            </w:r>
            <w:proofErr w:type="spell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Букап</w:t>
            </w:r>
            <w:proofErr w:type="spell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»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сайт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/ ООО «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Букап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». - Томск, 2012-202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https://www.books-up.ru.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-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Режим доступа: 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/>
                <w:spacing w:val="-2"/>
                <w:sz w:val="16"/>
                <w:szCs w:val="16"/>
                <w:lang w:eastAsia="en-US"/>
              </w:rPr>
            </w:pP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«Электронные издания»</w:t>
            </w:r>
            <w:r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11FBD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издательства «Лаборатория знаний»</w:t>
            </w: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/ ООО «Лаборатория знаний».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Москва, 2015-202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https://moodle.kemsma.ru. – Режим доступа: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5A433D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База данных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Э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БС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«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ЛАНЬ»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 сайт / ООО «ЭБС ЛАНЬ» - СПб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2017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http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s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://.</w:t>
            </w:r>
            <w:proofErr w:type="spell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e.lanbook</w:t>
            </w:r>
            <w:proofErr w:type="spell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com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-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Режим доступа: по IP-адресу университета, удаленный доступ 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br/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логину и паролю. - Текст</w:t>
            </w:r>
            <w:proofErr w:type="gramStart"/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 электронный. </w:t>
            </w:r>
          </w:p>
        </w:tc>
      </w:tr>
      <w:tr w:rsidR="00EC0263" w:rsidRPr="00D56EE5" w:rsidTr="00B339F9">
        <w:trPr>
          <w:trHeight w:val="9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«Образовательная п</w:t>
            </w: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латформа ЮРАЙТ»</w:t>
            </w:r>
            <w:proofErr w:type="gram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сайт /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ООО «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Э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ЛЕКТРОННОЕ ИЗДАТЕЛЬСТВО ЮРАЙТ». - Москва, 2013-202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https://urait.ru. - Режим доступа: по IP-адресу университета, удаленный доступ по логину и паролю. – Текст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16"/>
                <w:szCs w:val="16"/>
                <w:lang w:eastAsia="en-US"/>
              </w:rPr>
            </w:pPr>
          </w:p>
        </w:tc>
      </w:tr>
      <w:tr w:rsidR="00EC0263" w:rsidRPr="00D56EE5" w:rsidTr="00B339F9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63" w:rsidRPr="00D56EE5" w:rsidRDefault="00EC0263" w:rsidP="00B736B7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  <w:p w:rsidR="00EC0263" w:rsidRPr="00D56EE5" w:rsidRDefault="00EC0263" w:rsidP="00B736B7">
            <w:pPr>
              <w:suppressAutoHyphens w:val="0"/>
              <w:spacing w:line="192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>«</w:t>
            </w:r>
            <w:r w:rsidRPr="004C4EC0">
              <w:rPr>
                <w:rFonts w:eastAsia="Calibri" w:cs="Times New Roman"/>
                <w:b/>
                <w:sz w:val="22"/>
                <w:szCs w:val="22"/>
                <w:lang w:eastAsia="en-US"/>
              </w:rPr>
              <w:t>JAYPEE DIGITAL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» </w:t>
            </w:r>
            <w:r w:rsidRPr="00520B9B">
              <w:rPr>
                <w:rFonts w:eastAsia="Calibri" w:cs="Times New Roman"/>
                <w:b/>
                <w:sz w:val="22"/>
                <w:szCs w:val="22"/>
                <w:lang w:eastAsia="en-US"/>
              </w:rPr>
              <w:t>(Индия)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комплексная интегрированная платформа </w:t>
            </w:r>
            <w:r w:rsidRPr="000801BA">
              <w:rPr>
                <w:rFonts w:eastAsia="Calibri" w:cs="Times New Roman"/>
                <w:sz w:val="22"/>
                <w:szCs w:val="22"/>
                <w:lang w:eastAsia="en-US"/>
              </w:rPr>
              <w:t>медицинских ресурсов</w:t>
            </w:r>
            <w:proofErr w:type="gramStart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сайт -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: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4C4EC0">
              <w:rPr>
                <w:rFonts w:eastAsia="Calibri" w:cs="Times New Roman"/>
                <w:sz w:val="22"/>
                <w:szCs w:val="22"/>
                <w:lang w:eastAsia="en-US"/>
              </w:rPr>
              <w:t>https://www.jaypeedigital.com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/</w:t>
            </w:r>
            <w:r w:rsidRPr="004C4EC0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- Режим доступа: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br/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IP-адресу университета, удаленный доступ 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C0263" w:rsidRPr="00D56EE5" w:rsidTr="00EC0263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B5431">
            <w:pPr>
              <w:spacing w:line="192" w:lineRule="auto"/>
              <w:ind w:left="360" w:hanging="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D6617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Информационно-справочная система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«</w:t>
            </w:r>
            <w:r w:rsidRPr="00D56EE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КОДЕКС»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: </w:t>
            </w:r>
            <w:r w:rsidRPr="005D6617">
              <w:rPr>
                <w:rFonts w:eastAsia="Calibri" w:cs="Times New Roman"/>
                <w:sz w:val="22"/>
                <w:szCs w:val="22"/>
                <w:lang w:eastAsia="en-US"/>
              </w:rPr>
              <w:t>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од</w:t>
            </w:r>
            <w:r w:rsidRPr="000877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ИСС</w:t>
            </w:r>
            <w:r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89781 «Медицина и здравоохранение»: сайт / ООО «ГК «Кодекс». - СПб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2016 -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2025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. - </w:t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: http://kod.kodeks.ru/docs. - Режим доступа: </w:t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по IP-адресу университета, удаленный доступ 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br/>
            </w:r>
            <w:r w:rsidRPr="00D56EE5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по логину и паролю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>. - Текст</w:t>
            </w:r>
            <w:proofErr w:type="gramStart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 электронный.</w:t>
            </w:r>
          </w:p>
          <w:p w:rsidR="00EC0263" w:rsidRPr="00D56EE5" w:rsidRDefault="00EC0263" w:rsidP="00B466E1">
            <w:pPr>
              <w:suppressAutoHyphens w:val="0"/>
              <w:spacing w:line="192" w:lineRule="auto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EC0263" w:rsidRPr="00D56EE5" w:rsidTr="00EC0263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B466E1">
            <w:pPr>
              <w:spacing w:line="192" w:lineRule="auto"/>
              <w:ind w:left="16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63" w:rsidRPr="00D56EE5" w:rsidRDefault="00EC0263" w:rsidP="008137D4">
            <w:pPr>
              <w:suppressAutoHyphens w:val="0"/>
              <w:spacing w:line="192" w:lineRule="auto"/>
              <w:jc w:val="both"/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</w:pPr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Электронная библиотека </w:t>
            </w:r>
            <w:proofErr w:type="spellStart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>КемГМУ</w:t>
            </w:r>
            <w:proofErr w:type="spellEnd"/>
            <w:r w:rsidRPr="00D56EE5">
              <w:rPr>
                <w:rFonts w:eastAsia="Calibri" w:cs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(Свидетельство о государственной регистрации базы данных № 2017621006 от 06.09. 2017 г.). - Кемерово, 2017-</w:t>
            </w:r>
            <w:r w:rsidRPr="000E5406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202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5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-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br/>
            </w:r>
            <w:r w:rsidRPr="00D56EE5">
              <w:rPr>
                <w:rFonts w:eastAsia="Calibri" w:cs="Times New Roman"/>
                <w:sz w:val="22"/>
                <w:szCs w:val="22"/>
                <w:lang w:val="en-US" w:eastAsia="en-US"/>
              </w:rPr>
              <w:t>URL</w:t>
            </w:r>
            <w:r w:rsidRPr="00D56EE5">
              <w:rPr>
                <w:rFonts w:eastAsia="Calibri" w:cs="Times New Roman"/>
                <w:sz w:val="22"/>
                <w:szCs w:val="22"/>
                <w:lang w:eastAsia="en-US"/>
              </w:rPr>
              <w:t xml:space="preserve">: 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http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://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www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moodle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kemsma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.</w:t>
            </w:r>
            <w:proofErr w:type="spell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val="en-US" w:eastAsia="en-US"/>
              </w:rPr>
              <w:t>ru</w:t>
            </w:r>
            <w:proofErr w:type="spell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>-</w:t>
            </w:r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Режим доступа: по логину и паролю. - Текст</w:t>
            </w:r>
            <w:proofErr w:type="gramStart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6EE5">
              <w:rPr>
                <w:rFonts w:eastAsia="Calibri" w:cs="Times New Roman"/>
                <w:spacing w:val="-2"/>
                <w:sz w:val="22"/>
                <w:szCs w:val="22"/>
                <w:lang w:eastAsia="en-US"/>
              </w:rPr>
              <w:t xml:space="preserve"> электронный.</w:t>
            </w:r>
          </w:p>
        </w:tc>
      </w:tr>
      <w:tr w:rsidR="00B339F9" w:rsidRPr="00D56EE5" w:rsidTr="00B339F9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5F66E9"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  <w:t>Интернет-ресурсы:</w:t>
            </w:r>
          </w:p>
        </w:tc>
      </w:tr>
      <w:tr w:rsidR="00B339F9" w:rsidRPr="00D56EE5" w:rsidTr="00B339F9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pacing w:val="-2"/>
                <w:sz w:val="22"/>
                <w:szCs w:val="22"/>
                <w:lang w:eastAsia="zh-CN"/>
              </w:rPr>
            </w:pPr>
          </w:p>
        </w:tc>
      </w:tr>
      <w:tr w:rsidR="00B339F9" w:rsidRPr="00D56EE5" w:rsidTr="00B339F9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</w:pPr>
            <w:r w:rsidRPr="005F66E9"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  <w:t>Компьютерные презентации:</w:t>
            </w:r>
          </w:p>
        </w:tc>
      </w:tr>
      <w:tr w:rsidR="00B339F9" w:rsidRPr="00D56EE5" w:rsidTr="00B339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</w:pPr>
          </w:p>
        </w:tc>
      </w:tr>
      <w:tr w:rsidR="00B339F9" w:rsidRPr="00D56EE5" w:rsidTr="00B339F9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</w:pPr>
            <w:r w:rsidRPr="005F66E9"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  <w:t>Электронные версии конспектов лекций:</w:t>
            </w:r>
          </w:p>
        </w:tc>
      </w:tr>
      <w:tr w:rsidR="00B339F9" w:rsidRPr="00D56EE5" w:rsidTr="00B339F9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</w:pPr>
          </w:p>
        </w:tc>
      </w:tr>
      <w:tr w:rsidR="00B339F9" w:rsidRPr="00D56EE5" w:rsidTr="00B339F9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5F66E9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</w:pPr>
            <w:r w:rsidRPr="005F66E9">
              <w:rPr>
                <w:rFonts w:eastAsia="Times New Roman" w:cs="Times New Roman"/>
                <w:b/>
                <w:spacing w:val="-2"/>
                <w:sz w:val="22"/>
                <w:szCs w:val="22"/>
                <w:lang w:eastAsia="zh-CN"/>
              </w:rPr>
              <w:t>Учебные фильмы:</w:t>
            </w:r>
          </w:p>
        </w:tc>
      </w:tr>
      <w:tr w:rsidR="00B339F9" w:rsidRPr="00D56EE5" w:rsidTr="00B339F9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F9" w:rsidRPr="006F0E4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9" w:rsidRPr="00C025D1" w:rsidRDefault="00B339F9" w:rsidP="004B40E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b/>
                <w:spacing w:val="-2"/>
                <w:lang w:eastAsia="zh-CN"/>
              </w:rPr>
            </w:pPr>
          </w:p>
        </w:tc>
      </w:tr>
    </w:tbl>
    <w:p w:rsidR="00A525CD" w:rsidRPr="004A157A" w:rsidRDefault="00A525CD" w:rsidP="0084006C">
      <w:pPr>
        <w:suppressAutoHyphens w:val="0"/>
        <w:rPr>
          <w:rFonts w:eastAsia="Calibri" w:cs="Times New Roman"/>
          <w:b/>
          <w:bCs/>
          <w:sz w:val="22"/>
          <w:szCs w:val="22"/>
        </w:rPr>
      </w:pPr>
    </w:p>
    <w:sectPr w:rsidR="00A525CD" w:rsidRPr="004A157A" w:rsidSect="00031D15">
      <w:pgSz w:w="12240" w:h="15840"/>
      <w:pgMar w:top="510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753"/>
    <w:multiLevelType w:val="multilevel"/>
    <w:tmpl w:val="17FC85E8"/>
    <w:lvl w:ilvl="0">
      <w:start w:val="15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F023990"/>
    <w:multiLevelType w:val="multilevel"/>
    <w:tmpl w:val="EB3E31A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BB971BC"/>
    <w:multiLevelType w:val="multilevel"/>
    <w:tmpl w:val="F096486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7373"/>
    <w:multiLevelType w:val="multilevel"/>
    <w:tmpl w:val="AC34B25E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BBC72C3"/>
    <w:multiLevelType w:val="hybridMultilevel"/>
    <w:tmpl w:val="E5EC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41A06"/>
    <w:multiLevelType w:val="hybridMultilevel"/>
    <w:tmpl w:val="027A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B"/>
    <w:rsid w:val="00031D15"/>
    <w:rsid w:val="000560B8"/>
    <w:rsid w:val="0006399C"/>
    <w:rsid w:val="000801BA"/>
    <w:rsid w:val="00087732"/>
    <w:rsid w:val="000A1042"/>
    <w:rsid w:val="000A2F85"/>
    <w:rsid w:val="000A7F97"/>
    <w:rsid w:val="000C2203"/>
    <w:rsid w:val="000E5406"/>
    <w:rsid w:val="00117909"/>
    <w:rsid w:val="0012467B"/>
    <w:rsid w:val="00220E42"/>
    <w:rsid w:val="00252EB2"/>
    <w:rsid w:val="002633C0"/>
    <w:rsid w:val="00293636"/>
    <w:rsid w:val="00317860"/>
    <w:rsid w:val="003349B9"/>
    <w:rsid w:val="00365197"/>
    <w:rsid w:val="0037010B"/>
    <w:rsid w:val="003A253E"/>
    <w:rsid w:val="003B3238"/>
    <w:rsid w:val="00455903"/>
    <w:rsid w:val="004A157A"/>
    <w:rsid w:val="004C4EC0"/>
    <w:rsid w:val="004D6023"/>
    <w:rsid w:val="00520B9B"/>
    <w:rsid w:val="005436BF"/>
    <w:rsid w:val="00574C3E"/>
    <w:rsid w:val="005A433D"/>
    <w:rsid w:val="005D6617"/>
    <w:rsid w:val="005F66E9"/>
    <w:rsid w:val="00611FBD"/>
    <w:rsid w:val="00634359"/>
    <w:rsid w:val="00652260"/>
    <w:rsid w:val="00672621"/>
    <w:rsid w:val="006E2E0B"/>
    <w:rsid w:val="006F02EC"/>
    <w:rsid w:val="007D3147"/>
    <w:rsid w:val="008137D4"/>
    <w:rsid w:val="008172E9"/>
    <w:rsid w:val="0084006C"/>
    <w:rsid w:val="008A0510"/>
    <w:rsid w:val="008B0B5A"/>
    <w:rsid w:val="008C4558"/>
    <w:rsid w:val="008F48BD"/>
    <w:rsid w:val="00900624"/>
    <w:rsid w:val="00997EAD"/>
    <w:rsid w:val="009B18F1"/>
    <w:rsid w:val="009C60CB"/>
    <w:rsid w:val="009D4612"/>
    <w:rsid w:val="009F60C0"/>
    <w:rsid w:val="00A271E7"/>
    <w:rsid w:val="00A525CD"/>
    <w:rsid w:val="00A84A3A"/>
    <w:rsid w:val="00AB6F03"/>
    <w:rsid w:val="00B339F9"/>
    <w:rsid w:val="00B466E1"/>
    <w:rsid w:val="00B51FD5"/>
    <w:rsid w:val="00B736B7"/>
    <w:rsid w:val="00B7638B"/>
    <w:rsid w:val="00B85172"/>
    <w:rsid w:val="00BB5431"/>
    <w:rsid w:val="00CC2FAA"/>
    <w:rsid w:val="00CD7A67"/>
    <w:rsid w:val="00D56EE5"/>
    <w:rsid w:val="00DA4EAF"/>
    <w:rsid w:val="00DD69CE"/>
    <w:rsid w:val="00E031BB"/>
    <w:rsid w:val="00E4737C"/>
    <w:rsid w:val="00E53E3B"/>
    <w:rsid w:val="00EC0263"/>
    <w:rsid w:val="00EF13F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D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FD5"/>
    <w:pPr>
      <w:widowControl w:val="0"/>
      <w:suppressAutoHyphens w:val="0"/>
      <w:autoSpaceDE w:val="0"/>
      <w:autoSpaceDN w:val="0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51FD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uiPriority w:val="1"/>
    <w:qFormat/>
    <w:rsid w:val="00B51F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51FD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E2E0B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E1679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Анатольевна Медведева</dc:creator>
  <cp:lastModifiedBy>Надежда Алексеевна Окорокова</cp:lastModifiedBy>
  <cp:revision>4</cp:revision>
  <cp:lastPrinted>2025-01-09T07:55:00Z</cp:lastPrinted>
  <dcterms:created xsi:type="dcterms:W3CDTF">2025-01-10T09:37:00Z</dcterms:created>
  <dcterms:modified xsi:type="dcterms:W3CDTF">2025-01-10T09:40:00Z</dcterms:modified>
</cp:coreProperties>
</file>